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1"/>
          <w:szCs w:val="21"/>
          <w:highlight w:val="white"/>
        </w:rPr>
      </w:pPr>
      <w:r w:rsidDel="00000000" w:rsidR="00000000" w:rsidRPr="00000000">
        <w:rPr>
          <w:b w:val="1"/>
          <w:sz w:val="21"/>
          <w:szCs w:val="21"/>
          <w:highlight w:val="white"/>
          <w:rtl w:val="0"/>
        </w:rPr>
        <w:t xml:space="preserve">Cubo Sticky Schedules</w:t>
      </w:r>
      <w:r w:rsidDel="00000000" w:rsidR="00000000" w:rsidRPr="00000000">
        <w:rPr>
          <w:sz w:val="21"/>
          <w:szCs w:val="21"/>
          <w:highlight w:val="white"/>
          <w:rtl w:val="0"/>
        </w:rPr>
        <w:t xml:space="preserve"> | </w:t>
      </w:r>
      <w:r w:rsidDel="00000000" w:rsidR="00000000" w:rsidRPr="00000000">
        <w:rPr>
          <w:b w:val="1"/>
          <w:sz w:val="21"/>
          <w:szCs w:val="21"/>
          <w:highlight w:val="white"/>
          <w:rtl w:val="0"/>
        </w:rPr>
        <w:t xml:space="preserve">Age Grading: 3yo+</w:t>
      </w:r>
      <w:r w:rsidDel="00000000" w:rsidR="00000000" w:rsidRPr="00000000">
        <w:rPr>
          <w:sz w:val="21"/>
          <w:szCs w:val="21"/>
          <w:highlight w:val="white"/>
          <w:rtl w:val="0"/>
        </w:rPr>
        <w:t xml:space="preserve"> |</w:t>
      </w:r>
      <w:r w:rsidDel="00000000" w:rsidR="00000000" w:rsidRPr="00000000">
        <w:rPr>
          <w:b w:val="1"/>
          <w:sz w:val="21"/>
          <w:szCs w:val="21"/>
          <w:highlight w:val="white"/>
          <w:rtl w:val="0"/>
        </w:rPr>
        <w:t xml:space="preserve"> MSRP</w:t>
      </w:r>
      <w:r w:rsidDel="00000000" w:rsidR="00000000" w:rsidRPr="00000000">
        <w:rPr>
          <w:sz w:val="21"/>
          <w:szCs w:val="21"/>
          <w:highlight w:val="white"/>
          <w:rtl w:val="0"/>
        </w:rPr>
        <w:t xml:space="preserve"> USD$34.99 | </w:t>
      </w:r>
      <w:r w:rsidDel="00000000" w:rsidR="00000000" w:rsidRPr="00000000">
        <w:rPr>
          <w:b w:val="1"/>
          <w:sz w:val="21"/>
          <w:szCs w:val="21"/>
          <w:highlight w:val="white"/>
          <w:rtl w:val="0"/>
        </w:rPr>
        <w:t xml:space="preserve">Available Now</w:t>
      </w:r>
      <w:r w:rsidDel="00000000" w:rsidR="00000000" w:rsidRPr="00000000">
        <w:rPr>
          <w:rtl w:val="0"/>
        </w:rPr>
      </w:r>
    </w:p>
    <w:p w:rsidR="00000000" w:rsidDel="00000000" w:rsidP="00000000" w:rsidRDefault="00000000" w:rsidRPr="00000000" w14:paraId="00000002">
      <w:pPr>
        <w:rPr>
          <w:b w:val="1"/>
          <w:sz w:val="21"/>
          <w:szCs w:val="21"/>
          <w:highlight w:val="white"/>
        </w:rPr>
      </w:pPr>
      <w:r w:rsidDel="00000000" w:rsidR="00000000" w:rsidRPr="00000000">
        <w:rPr>
          <w:rtl w:val="0"/>
        </w:rPr>
      </w:r>
    </w:p>
    <w:p w:rsidR="00000000" w:rsidDel="00000000" w:rsidP="00000000" w:rsidRDefault="00000000" w:rsidRPr="00000000" w14:paraId="00000003">
      <w:pPr>
        <w:rPr>
          <w:sz w:val="21"/>
          <w:szCs w:val="21"/>
          <w:highlight w:val="white"/>
        </w:rPr>
      </w:pPr>
      <w:r w:rsidDel="00000000" w:rsidR="00000000" w:rsidRPr="00000000">
        <w:rPr>
          <w:b w:val="1"/>
          <w:sz w:val="21"/>
          <w:szCs w:val="21"/>
          <w:highlight w:val="white"/>
          <w:rtl w:val="0"/>
        </w:rPr>
        <w:t xml:space="preserve">PRODUCT DESCRIPTION (Talking Points)</w:t>
      </w:r>
      <w:r w:rsidDel="00000000" w:rsidR="00000000" w:rsidRPr="00000000">
        <w:rPr>
          <w:rtl w:val="0"/>
        </w:rPr>
      </w:r>
    </w:p>
    <w:p w:rsidR="00000000" w:rsidDel="00000000" w:rsidP="00000000" w:rsidRDefault="00000000" w:rsidRPr="00000000" w14:paraId="00000004">
      <w:pPr>
        <w:ind w:left="720" w:firstLine="0"/>
        <w:rPr>
          <w:sz w:val="21"/>
          <w:szCs w:val="21"/>
          <w:highlight w:val="white"/>
        </w:rPr>
      </w:pPr>
      <w:r w:rsidDel="00000000" w:rsidR="00000000" w:rsidRPr="00000000">
        <w:rPr>
          <w:rtl w:val="0"/>
        </w:rPr>
      </w:r>
    </w:p>
    <w:p w:rsidR="00000000" w:rsidDel="00000000" w:rsidP="00000000" w:rsidRDefault="00000000" w:rsidRPr="00000000" w14:paraId="00000005">
      <w:pPr>
        <w:numPr>
          <w:ilvl w:val="0"/>
          <w:numId w:val="5"/>
        </w:numPr>
        <w:ind w:left="720" w:hanging="360"/>
        <w:rPr>
          <w:sz w:val="21"/>
          <w:szCs w:val="21"/>
          <w:highlight w:val="white"/>
        </w:rPr>
      </w:pPr>
      <w:r w:rsidDel="00000000" w:rsidR="00000000" w:rsidRPr="00000000">
        <w:rPr>
          <w:sz w:val="21"/>
          <w:szCs w:val="21"/>
          <w:highlight w:val="white"/>
          <w:rtl w:val="0"/>
        </w:rPr>
        <w:t xml:space="preserve">A set of </w:t>
      </w:r>
      <w:r w:rsidDel="00000000" w:rsidR="00000000" w:rsidRPr="00000000">
        <w:rPr>
          <w:b w:val="1"/>
          <w:sz w:val="21"/>
          <w:szCs w:val="21"/>
          <w:highlight w:val="white"/>
          <w:rtl w:val="0"/>
        </w:rPr>
        <w:t xml:space="preserve">Montessori routine cards</w:t>
      </w:r>
      <w:r w:rsidDel="00000000" w:rsidR="00000000" w:rsidRPr="00000000">
        <w:rPr>
          <w:sz w:val="21"/>
          <w:szCs w:val="21"/>
          <w:highlight w:val="white"/>
          <w:rtl w:val="0"/>
        </w:rPr>
        <w:t xml:space="preserve"> to help parents and children co-plan their daily routines</w:t>
      </w:r>
    </w:p>
    <w:p w:rsidR="00000000" w:rsidDel="00000000" w:rsidP="00000000" w:rsidRDefault="00000000" w:rsidRPr="00000000" w14:paraId="00000006">
      <w:pPr>
        <w:numPr>
          <w:ilvl w:val="0"/>
          <w:numId w:val="5"/>
        </w:numPr>
        <w:ind w:left="720" w:hanging="360"/>
        <w:rPr>
          <w:sz w:val="21"/>
          <w:szCs w:val="21"/>
          <w:highlight w:val="white"/>
        </w:rPr>
      </w:pPr>
      <w:r w:rsidDel="00000000" w:rsidR="00000000" w:rsidRPr="00000000">
        <w:rPr>
          <w:sz w:val="21"/>
          <w:szCs w:val="21"/>
          <w:highlight w:val="white"/>
          <w:rtl w:val="0"/>
        </w:rPr>
        <w:t xml:space="preserve">Contains 60 pieces of 1.35” visual tiles, 3 guide cards, a magnetic agenda board, and a matching game board</w:t>
      </w:r>
    </w:p>
    <w:p w:rsidR="00000000" w:rsidDel="00000000" w:rsidP="00000000" w:rsidRDefault="00000000" w:rsidRPr="00000000" w14:paraId="00000007">
      <w:pPr>
        <w:numPr>
          <w:ilvl w:val="0"/>
          <w:numId w:val="5"/>
        </w:numPr>
        <w:ind w:left="720" w:hanging="360"/>
        <w:rPr>
          <w:sz w:val="21"/>
          <w:szCs w:val="21"/>
          <w:highlight w:val="white"/>
        </w:rPr>
      </w:pPr>
      <w:r w:rsidDel="00000000" w:rsidR="00000000" w:rsidRPr="00000000">
        <w:rPr>
          <w:sz w:val="21"/>
          <w:szCs w:val="21"/>
          <w:highlight w:val="white"/>
          <w:rtl w:val="0"/>
        </w:rPr>
        <w:t xml:space="preserve">The magnetic routine cards or visual tiles feature beautiful, </w:t>
      </w:r>
      <w:r w:rsidDel="00000000" w:rsidR="00000000" w:rsidRPr="00000000">
        <w:rPr>
          <w:b w:val="1"/>
          <w:sz w:val="21"/>
          <w:szCs w:val="21"/>
          <w:highlight w:val="white"/>
          <w:u w:val="single"/>
          <w:rtl w:val="0"/>
        </w:rPr>
        <w:t xml:space="preserve">realistic</w:t>
      </w:r>
      <w:r w:rsidDel="00000000" w:rsidR="00000000" w:rsidRPr="00000000">
        <w:rPr>
          <w:sz w:val="21"/>
          <w:szCs w:val="21"/>
          <w:highlight w:val="white"/>
          <w:rtl w:val="0"/>
        </w:rPr>
        <w:t xml:space="preserve"> illustrations following the Montessori approach</w:t>
      </w:r>
    </w:p>
    <w:p w:rsidR="00000000" w:rsidDel="00000000" w:rsidP="00000000" w:rsidRDefault="00000000" w:rsidRPr="00000000" w14:paraId="00000008">
      <w:pPr>
        <w:ind w:left="720" w:firstLine="0"/>
        <w:rPr>
          <w:sz w:val="21"/>
          <w:szCs w:val="21"/>
          <w:highlight w:val="white"/>
        </w:rPr>
      </w:pPr>
      <w:r w:rsidDel="00000000" w:rsidR="00000000" w:rsidRPr="00000000">
        <w:rPr>
          <w:rtl w:val="0"/>
        </w:rPr>
      </w:r>
    </w:p>
    <w:p w:rsidR="00000000" w:rsidDel="00000000" w:rsidP="00000000" w:rsidRDefault="00000000" w:rsidRPr="00000000" w14:paraId="00000009">
      <w:pPr>
        <w:numPr>
          <w:ilvl w:val="0"/>
          <w:numId w:val="5"/>
        </w:numPr>
        <w:ind w:left="720" w:hanging="360"/>
        <w:rPr>
          <w:sz w:val="21"/>
          <w:szCs w:val="21"/>
          <w:highlight w:val="white"/>
        </w:rPr>
      </w:pPr>
      <w:r w:rsidDel="00000000" w:rsidR="00000000" w:rsidRPr="00000000">
        <w:rPr>
          <w:sz w:val="21"/>
          <w:szCs w:val="21"/>
          <w:highlight w:val="white"/>
          <w:rtl w:val="0"/>
        </w:rPr>
        <w:t xml:space="preserve">Our unique offer: Multi-functional SEL boxes for preschoolers and up!</w:t>
      </w:r>
    </w:p>
    <w:p w:rsidR="00000000" w:rsidDel="00000000" w:rsidP="00000000" w:rsidRDefault="00000000" w:rsidRPr="00000000" w14:paraId="0000000A">
      <w:pPr>
        <w:numPr>
          <w:ilvl w:val="0"/>
          <w:numId w:val="4"/>
        </w:numPr>
        <w:ind w:left="720" w:hanging="360"/>
        <w:rPr>
          <w:sz w:val="21"/>
          <w:szCs w:val="21"/>
          <w:highlight w:val="white"/>
        </w:rPr>
      </w:pPr>
      <w:r w:rsidDel="00000000" w:rsidR="00000000" w:rsidRPr="00000000">
        <w:rPr>
          <w:sz w:val="21"/>
          <w:szCs w:val="21"/>
          <w:highlight w:val="white"/>
          <w:rtl w:val="0"/>
        </w:rPr>
        <w:t xml:space="preserve">A</w:t>
      </w:r>
      <w:r w:rsidDel="00000000" w:rsidR="00000000" w:rsidRPr="00000000">
        <w:rPr>
          <w:b w:val="1"/>
          <w:sz w:val="21"/>
          <w:szCs w:val="21"/>
          <w:highlight w:val="white"/>
          <w:rtl w:val="0"/>
        </w:rPr>
        <w:t xml:space="preserve"> magnetic agenda board</w:t>
      </w:r>
      <w:r w:rsidDel="00000000" w:rsidR="00000000" w:rsidRPr="00000000">
        <w:rPr>
          <w:sz w:val="21"/>
          <w:szCs w:val="21"/>
          <w:highlight w:val="white"/>
          <w:rtl w:val="0"/>
        </w:rPr>
        <w:t xml:space="preserve"> with </w:t>
      </w:r>
      <w:r w:rsidDel="00000000" w:rsidR="00000000" w:rsidRPr="00000000">
        <w:rPr>
          <w:b w:val="1"/>
          <w:sz w:val="21"/>
          <w:szCs w:val="21"/>
          <w:highlight w:val="white"/>
          <w:rtl w:val="0"/>
        </w:rPr>
        <w:t xml:space="preserve">guide cards</w:t>
      </w:r>
      <w:r w:rsidDel="00000000" w:rsidR="00000000" w:rsidRPr="00000000">
        <w:rPr>
          <w:sz w:val="21"/>
          <w:szCs w:val="21"/>
          <w:highlight w:val="white"/>
          <w:rtl w:val="0"/>
        </w:rPr>
        <w:t xml:space="preserve"> that show different ways to plan children’s day:</w:t>
      </w:r>
    </w:p>
    <w:p w:rsidR="00000000" w:rsidDel="00000000" w:rsidP="00000000" w:rsidRDefault="00000000" w:rsidRPr="00000000" w14:paraId="0000000B">
      <w:pPr>
        <w:numPr>
          <w:ilvl w:val="1"/>
          <w:numId w:val="4"/>
        </w:numPr>
        <w:ind w:left="1440" w:hanging="360"/>
        <w:rPr>
          <w:sz w:val="21"/>
          <w:szCs w:val="21"/>
          <w:highlight w:val="white"/>
        </w:rPr>
      </w:pPr>
      <w:r w:rsidDel="00000000" w:rsidR="00000000" w:rsidRPr="00000000">
        <w:rPr>
          <w:sz w:val="21"/>
          <w:szCs w:val="21"/>
          <w:highlight w:val="white"/>
          <w:rtl w:val="0"/>
        </w:rPr>
        <w:t xml:space="preserve">In dayparts morning, afternoon, and evening, (b) weekly agenda, and (c) Making lists such as age-appropriate chores or places to visit</w:t>
      </w:r>
    </w:p>
    <w:p w:rsidR="00000000" w:rsidDel="00000000" w:rsidP="00000000" w:rsidRDefault="00000000" w:rsidRPr="00000000" w14:paraId="0000000C">
      <w:pPr>
        <w:numPr>
          <w:ilvl w:val="0"/>
          <w:numId w:val="4"/>
        </w:numPr>
        <w:ind w:left="720" w:hanging="360"/>
        <w:rPr>
          <w:sz w:val="21"/>
          <w:szCs w:val="21"/>
          <w:highlight w:val="white"/>
        </w:rPr>
      </w:pPr>
      <w:r w:rsidDel="00000000" w:rsidR="00000000" w:rsidRPr="00000000">
        <w:rPr>
          <w:sz w:val="21"/>
          <w:szCs w:val="21"/>
          <w:highlight w:val="white"/>
          <w:rtl w:val="0"/>
        </w:rPr>
        <w:t xml:space="preserve">A </w:t>
      </w:r>
      <w:r w:rsidDel="00000000" w:rsidR="00000000" w:rsidRPr="00000000">
        <w:rPr>
          <w:b w:val="1"/>
          <w:sz w:val="21"/>
          <w:szCs w:val="21"/>
          <w:highlight w:val="white"/>
          <w:rtl w:val="0"/>
        </w:rPr>
        <w:t xml:space="preserve">matching game board</w:t>
      </w:r>
      <w:r w:rsidDel="00000000" w:rsidR="00000000" w:rsidRPr="00000000">
        <w:rPr>
          <w:sz w:val="21"/>
          <w:szCs w:val="21"/>
          <w:highlight w:val="white"/>
          <w:rtl w:val="0"/>
        </w:rPr>
        <w:t xml:space="preserve"> that teaches children routine concepts around:</w:t>
      </w:r>
    </w:p>
    <w:p w:rsidR="00000000" w:rsidDel="00000000" w:rsidP="00000000" w:rsidRDefault="00000000" w:rsidRPr="00000000" w14:paraId="0000000D">
      <w:pPr>
        <w:numPr>
          <w:ilvl w:val="1"/>
          <w:numId w:val="4"/>
        </w:numPr>
        <w:ind w:left="1440" w:hanging="360"/>
        <w:rPr>
          <w:sz w:val="21"/>
          <w:szCs w:val="21"/>
          <w:highlight w:val="white"/>
        </w:rPr>
      </w:pPr>
      <w:r w:rsidDel="00000000" w:rsidR="00000000" w:rsidRPr="00000000">
        <w:rPr>
          <w:sz w:val="21"/>
          <w:szCs w:val="21"/>
          <w:highlight w:val="white"/>
          <w:rtl w:val="0"/>
        </w:rPr>
        <w:t xml:space="preserve">Bedtime routines, (b) Age-appropriate chores, and (c) Places to go</w:t>
      </w:r>
    </w:p>
    <w:p w:rsidR="00000000" w:rsidDel="00000000" w:rsidP="00000000" w:rsidRDefault="00000000" w:rsidRPr="00000000" w14:paraId="0000000E">
      <w:pPr>
        <w:rPr>
          <w:sz w:val="21"/>
          <w:szCs w:val="21"/>
          <w:highlight w:val="white"/>
        </w:rPr>
      </w:pPr>
      <w:r w:rsidDel="00000000" w:rsidR="00000000" w:rsidRPr="00000000">
        <w:rPr>
          <w:rtl w:val="0"/>
        </w:rPr>
      </w:r>
    </w:p>
    <w:p w:rsidR="00000000" w:rsidDel="00000000" w:rsidP="00000000" w:rsidRDefault="00000000" w:rsidRPr="00000000" w14:paraId="0000000F">
      <w:pPr>
        <w:numPr>
          <w:ilvl w:val="0"/>
          <w:numId w:val="2"/>
        </w:numPr>
        <w:ind w:left="720" w:hanging="360"/>
        <w:rPr>
          <w:sz w:val="21"/>
          <w:szCs w:val="21"/>
          <w:highlight w:val="white"/>
        </w:rPr>
      </w:pPr>
      <w:r w:rsidDel="00000000" w:rsidR="00000000" w:rsidRPr="00000000">
        <w:rPr>
          <w:b w:val="1"/>
          <w:sz w:val="21"/>
          <w:szCs w:val="21"/>
          <w:highlight w:val="white"/>
          <w:rtl w:val="0"/>
        </w:rPr>
        <w:t xml:space="preserve">Benefits</w:t>
      </w:r>
      <w:r w:rsidDel="00000000" w:rsidR="00000000" w:rsidRPr="00000000">
        <w:rPr>
          <w:sz w:val="21"/>
          <w:szCs w:val="21"/>
          <w:highlight w:val="white"/>
          <w:rtl w:val="0"/>
        </w:rPr>
        <w:t xml:space="preserve"> of visual routine cards:</w:t>
      </w:r>
    </w:p>
    <w:p w:rsidR="00000000" w:rsidDel="00000000" w:rsidP="00000000" w:rsidRDefault="00000000" w:rsidRPr="00000000" w14:paraId="00000010">
      <w:pPr>
        <w:numPr>
          <w:ilvl w:val="0"/>
          <w:numId w:val="3"/>
        </w:numPr>
        <w:ind w:left="720" w:hanging="360"/>
        <w:rPr>
          <w:sz w:val="21"/>
          <w:szCs w:val="21"/>
          <w:highlight w:val="white"/>
        </w:rPr>
      </w:pPr>
      <w:r w:rsidDel="00000000" w:rsidR="00000000" w:rsidRPr="00000000">
        <w:rPr>
          <w:sz w:val="21"/>
          <w:szCs w:val="21"/>
          <w:highlight w:val="white"/>
          <w:rtl w:val="0"/>
        </w:rPr>
        <w:t xml:space="preserve">Visual routine cards help </w:t>
      </w:r>
      <w:r w:rsidDel="00000000" w:rsidR="00000000" w:rsidRPr="00000000">
        <w:rPr>
          <w:b w:val="1"/>
          <w:sz w:val="21"/>
          <w:szCs w:val="21"/>
          <w:highlight w:val="white"/>
          <w:rtl w:val="0"/>
        </w:rPr>
        <w:t xml:space="preserve">pre-readers</w:t>
      </w:r>
      <w:r w:rsidDel="00000000" w:rsidR="00000000" w:rsidRPr="00000000">
        <w:rPr>
          <w:sz w:val="21"/>
          <w:szCs w:val="21"/>
          <w:highlight w:val="white"/>
          <w:rtl w:val="0"/>
        </w:rPr>
        <w:t xml:space="preserve"> to understand planned routines better</w:t>
      </w:r>
    </w:p>
    <w:p w:rsidR="00000000" w:rsidDel="00000000" w:rsidP="00000000" w:rsidRDefault="00000000" w:rsidRPr="00000000" w14:paraId="00000011">
      <w:pPr>
        <w:numPr>
          <w:ilvl w:val="0"/>
          <w:numId w:val="3"/>
        </w:numPr>
        <w:ind w:left="720" w:hanging="360"/>
        <w:rPr>
          <w:sz w:val="21"/>
          <w:szCs w:val="21"/>
          <w:highlight w:val="white"/>
        </w:rPr>
      </w:pPr>
      <w:r w:rsidDel="00000000" w:rsidR="00000000" w:rsidRPr="00000000">
        <w:rPr>
          <w:sz w:val="21"/>
          <w:szCs w:val="21"/>
          <w:highlight w:val="white"/>
          <w:rtl w:val="0"/>
        </w:rPr>
        <w:t xml:space="preserve">When children </w:t>
      </w:r>
      <w:r w:rsidDel="00000000" w:rsidR="00000000" w:rsidRPr="00000000">
        <w:rPr>
          <w:b w:val="1"/>
          <w:sz w:val="21"/>
          <w:szCs w:val="21"/>
          <w:highlight w:val="white"/>
          <w:rtl w:val="0"/>
        </w:rPr>
        <w:t xml:space="preserve">know what to expect next </w:t>
      </w:r>
      <w:r w:rsidDel="00000000" w:rsidR="00000000" w:rsidRPr="00000000">
        <w:rPr>
          <w:sz w:val="21"/>
          <w:szCs w:val="21"/>
          <w:highlight w:val="white"/>
          <w:rtl w:val="0"/>
        </w:rPr>
        <w:t xml:space="preserve">(using visual routine cards), the easier it is for them to transition from one routine to the next.  </w:t>
      </w:r>
    </w:p>
    <w:p w:rsidR="00000000" w:rsidDel="00000000" w:rsidP="00000000" w:rsidRDefault="00000000" w:rsidRPr="00000000" w14:paraId="00000012">
      <w:pPr>
        <w:numPr>
          <w:ilvl w:val="0"/>
          <w:numId w:val="3"/>
        </w:numPr>
        <w:ind w:left="720" w:hanging="360"/>
        <w:rPr>
          <w:sz w:val="21"/>
          <w:szCs w:val="21"/>
          <w:highlight w:val="white"/>
        </w:rPr>
      </w:pPr>
      <w:r w:rsidDel="00000000" w:rsidR="00000000" w:rsidRPr="00000000">
        <w:rPr>
          <w:sz w:val="21"/>
          <w:szCs w:val="21"/>
          <w:highlight w:val="white"/>
          <w:rtl w:val="0"/>
        </w:rPr>
        <w:t xml:space="preserve">Children </w:t>
      </w:r>
      <w:r w:rsidDel="00000000" w:rsidR="00000000" w:rsidRPr="00000000">
        <w:rPr>
          <w:b w:val="1"/>
          <w:sz w:val="21"/>
          <w:szCs w:val="21"/>
          <w:highlight w:val="white"/>
          <w:rtl w:val="0"/>
        </w:rPr>
        <w:t xml:space="preserve">resist change all the time</w:t>
      </w:r>
      <w:r w:rsidDel="00000000" w:rsidR="00000000" w:rsidRPr="00000000">
        <w:rPr>
          <w:sz w:val="21"/>
          <w:szCs w:val="21"/>
          <w:highlight w:val="white"/>
          <w:rtl w:val="0"/>
        </w:rPr>
        <w:t xml:space="preserve"> and visual routine cards are one of the tools that help parents to transition children throughout the activities during the day.  </w:t>
      </w:r>
    </w:p>
    <w:p w:rsidR="00000000" w:rsidDel="00000000" w:rsidP="00000000" w:rsidRDefault="00000000" w:rsidRPr="00000000" w14:paraId="00000013">
      <w:pPr>
        <w:rPr>
          <w:sz w:val="21"/>
          <w:szCs w:val="21"/>
          <w:highlight w:val="white"/>
        </w:rPr>
      </w:pPr>
      <w:r w:rsidDel="00000000" w:rsidR="00000000" w:rsidRPr="00000000">
        <w:rPr>
          <w:rtl w:val="0"/>
        </w:rPr>
      </w:r>
    </w:p>
    <w:p w:rsidR="00000000" w:rsidDel="00000000" w:rsidP="00000000" w:rsidRDefault="00000000" w:rsidRPr="00000000" w14:paraId="00000014">
      <w:pPr>
        <w:numPr>
          <w:ilvl w:val="0"/>
          <w:numId w:val="2"/>
        </w:numPr>
        <w:ind w:left="720" w:hanging="360"/>
        <w:rPr>
          <w:sz w:val="21"/>
          <w:szCs w:val="21"/>
          <w:highlight w:val="white"/>
        </w:rPr>
      </w:pPr>
      <w:r w:rsidDel="00000000" w:rsidR="00000000" w:rsidRPr="00000000">
        <w:rPr>
          <w:b w:val="1"/>
          <w:sz w:val="21"/>
          <w:szCs w:val="21"/>
          <w:highlight w:val="white"/>
          <w:rtl w:val="0"/>
        </w:rPr>
        <w:t xml:space="preserve">Studies</w:t>
      </w:r>
      <w:r w:rsidDel="00000000" w:rsidR="00000000" w:rsidRPr="00000000">
        <w:rPr>
          <w:sz w:val="21"/>
          <w:szCs w:val="21"/>
          <w:highlight w:val="white"/>
          <w:rtl w:val="0"/>
        </w:rPr>
        <w:t xml:space="preserve"> say that </w:t>
      </w:r>
      <w:r w:rsidDel="00000000" w:rsidR="00000000" w:rsidRPr="00000000">
        <w:rPr>
          <w:sz w:val="19"/>
          <w:szCs w:val="19"/>
          <w:highlight w:val="white"/>
          <w:rtl w:val="0"/>
        </w:rPr>
        <w:t xml:space="preserve">(REFERENCE: </w:t>
      </w:r>
      <w:r w:rsidDel="00000000" w:rsidR="00000000" w:rsidRPr="00000000">
        <w:rPr>
          <w:color w:val="191919"/>
          <w:sz w:val="18"/>
          <w:szCs w:val="18"/>
          <w:highlight w:val="white"/>
          <w:rtl w:val="0"/>
        </w:rPr>
        <w:t xml:space="preserve">LEARNER VARIABILITY FOR EARLY MATHS &amp; LITERACY 3-6 YO)</w:t>
      </w:r>
      <w:r w:rsidDel="00000000" w:rsidR="00000000" w:rsidRPr="00000000">
        <w:rPr>
          <w:sz w:val="21"/>
          <w:szCs w:val="21"/>
          <w:highlight w:val="white"/>
          <w:rtl w:val="0"/>
        </w:rPr>
        <w:t xml:space="preserve">:</w:t>
      </w:r>
    </w:p>
    <w:p w:rsidR="00000000" w:rsidDel="00000000" w:rsidP="00000000" w:rsidRDefault="00000000" w:rsidRPr="00000000" w14:paraId="00000015">
      <w:pPr>
        <w:numPr>
          <w:ilvl w:val="0"/>
          <w:numId w:val="1"/>
        </w:numPr>
        <w:ind w:left="720" w:hanging="360"/>
        <w:rPr>
          <w:highlight w:val="white"/>
        </w:rPr>
      </w:pPr>
      <w:r w:rsidDel="00000000" w:rsidR="00000000" w:rsidRPr="00000000">
        <w:rPr>
          <w:sz w:val="21"/>
          <w:szCs w:val="21"/>
          <w:highlight w:val="white"/>
          <w:rtl w:val="0"/>
        </w:rPr>
        <w:t xml:space="preserve">The predictability of routines and schedules promotes trust and security, freeing their working memory more for learning cognitive skills.  This means that the child only absorbs learning when they feel safe and secure of their environment or the people supporting them. </w:t>
      </w:r>
    </w:p>
    <w:p w:rsidR="00000000" w:rsidDel="00000000" w:rsidP="00000000" w:rsidRDefault="00000000" w:rsidRPr="00000000" w14:paraId="00000016">
      <w:pPr>
        <w:numPr>
          <w:ilvl w:val="0"/>
          <w:numId w:val="1"/>
        </w:numPr>
        <w:ind w:left="720" w:hanging="360"/>
        <w:rPr>
          <w:highlight w:val="white"/>
        </w:rPr>
      </w:pPr>
      <w:r w:rsidDel="00000000" w:rsidR="00000000" w:rsidRPr="00000000">
        <w:rPr>
          <w:sz w:val="21"/>
          <w:szCs w:val="21"/>
          <w:highlight w:val="white"/>
          <w:rtl w:val="0"/>
        </w:rPr>
        <w:t xml:space="preserve">Understanding patterns through routines is an early maths strategy to develop the critical components for mathematical reasoning, mathematical flexibility, and algebraic thinking.  Through routines, they have an early understanding of the order of things and what is the expected next routine or activity that is a transferable skill to learn about patterns in life. </w:t>
      </w:r>
      <w:r w:rsidDel="00000000" w:rsidR="00000000" w:rsidRPr="00000000">
        <w:rPr>
          <w:rtl w:val="0"/>
        </w:rPr>
      </w:r>
    </w:p>
    <w:p w:rsidR="00000000" w:rsidDel="00000000" w:rsidP="00000000" w:rsidRDefault="00000000" w:rsidRPr="00000000" w14:paraId="00000017">
      <w:pPr>
        <w:ind w:left="720" w:firstLine="0"/>
        <w:rPr>
          <w:sz w:val="19"/>
          <w:szCs w:val="19"/>
          <w:highlight w:val="white"/>
        </w:rPr>
      </w:pPr>
      <w:r w:rsidDel="00000000" w:rsidR="00000000" w:rsidRPr="00000000">
        <w:rPr>
          <w:rtl w:val="0"/>
        </w:rPr>
      </w:r>
    </w:p>
    <w:p w:rsidR="00000000" w:rsidDel="00000000" w:rsidP="00000000" w:rsidRDefault="00000000" w:rsidRPr="00000000" w14:paraId="00000018">
      <w:pPr>
        <w:numPr>
          <w:ilvl w:val="0"/>
          <w:numId w:val="2"/>
        </w:numPr>
        <w:ind w:left="720" w:hanging="360"/>
        <w:rPr>
          <w:sz w:val="21"/>
          <w:szCs w:val="21"/>
          <w:highlight w:val="white"/>
        </w:rPr>
      </w:pPr>
      <w:r w:rsidDel="00000000" w:rsidR="00000000" w:rsidRPr="00000000">
        <w:rPr>
          <w:sz w:val="21"/>
          <w:szCs w:val="21"/>
          <w:highlight w:val="white"/>
          <w:rtl w:val="0"/>
        </w:rPr>
        <w:t xml:space="preserve">Cubo Sticky Schedules are schedules that stick!  </w:t>
      </w:r>
      <w:r w:rsidDel="00000000" w:rsidR="00000000" w:rsidRPr="00000000">
        <w:rPr>
          <w:b w:val="1"/>
          <w:sz w:val="21"/>
          <w:szCs w:val="21"/>
          <w:highlight w:val="white"/>
          <w:rtl w:val="0"/>
        </w:rPr>
        <w:t xml:space="preserve">Let’s stick to the plan with Cubo Sticky Schedules.</w:t>
      </w:r>
    </w:p>
    <w:p w:rsidR="00000000" w:rsidDel="00000000" w:rsidP="00000000" w:rsidRDefault="00000000" w:rsidRPr="00000000" w14:paraId="00000019">
      <w:pPr>
        <w:numPr>
          <w:ilvl w:val="0"/>
          <w:numId w:val="2"/>
        </w:numPr>
        <w:ind w:left="720" w:hanging="360"/>
        <w:rPr>
          <w:sz w:val="21"/>
          <w:szCs w:val="21"/>
          <w:highlight w:val="white"/>
        </w:rPr>
      </w:pPr>
      <w:r w:rsidDel="00000000" w:rsidR="00000000" w:rsidRPr="00000000">
        <w:rPr>
          <w:sz w:val="21"/>
          <w:szCs w:val="21"/>
          <w:highlight w:val="white"/>
          <w:rtl w:val="0"/>
        </w:rPr>
        <w:t xml:space="preserve">Cubo Toys’ first product in the Cubo Stickies Range, our social emotional learning toys that teach future and lifelong skills to preschoolers, addressing well being first to promote the love for learning</w:t>
      </w:r>
    </w:p>
    <w:p w:rsidR="00000000" w:rsidDel="00000000" w:rsidP="00000000" w:rsidRDefault="00000000" w:rsidRPr="00000000" w14:paraId="0000001A">
      <w:pPr>
        <w:numPr>
          <w:ilvl w:val="0"/>
          <w:numId w:val="2"/>
        </w:numPr>
        <w:ind w:left="720" w:hanging="360"/>
        <w:rPr>
          <w:sz w:val="21"/>
          <w:szCs w:val="21"/>
          <w:highlight w:val="white"/>
        </w:rPr>
      </w:pPr>
      <w:r w:rsidDel="00000000" w:rsidR="00000000" w:rsidRPr="00000000">
        <w:rPr>
          <w:sz w:val="21"/>
          <w:szCs w:val="21"/>
          <w:highlight w:val="white"/>
          <w:rtl w:val="0"/>
        </w:rPr>
        <w:t xml:space="preserve">Accredited as a </w:t>
      </w:r>
      <w:r w:rsidDel="00000000" w:rsidR="00000000" w:rsidRPr="00000000">
        <w:rPr>
          <w:b w:val="1"/>
          <w:sz w:val="21"/>
          <w:szCs w:val="21"/>
          <w:highlight w:val="white"/>
          <w:rtl w:val="0"/>
        </w:rPr>
        <w:t xml:space="preserve">Recommended Learning Toy</w:t>
      </w:r>
      <w:r w:rsidDel="00000000" w:rsidR="00000000" w:rsidRPr="00000000">
        <w:rPr>
          <w:sz w:val="21"/>
          <w:szCs w:val="21"/>
          <w:highlight w:val="white"/>
          <w:rtl w:val="0"/>
        </w:rPr>
        <w:t xml:space="preserve"> by Dr. Amanda Gummer’s the </w:t>
      </w:r>
      <w:r w:rsidDel="00000000" w:rsidR="00000000" w:rsidRPr="00000000">
        <w:rPr>
          <w:b w:val="1"/>
          <w:sz w:val="21"/>
          <w:szCs w:val="21"/>
          <w:highlight w:val="white"/>
          <w:rtl w:val="0"/>
        </w:rPr>
        <w:t xml:space="preserve">Good Play Guide</w:t>
      </w:r>
      <w:r w:rsidDel="00000000" w:rsidR="00000000" w:rsidRPr="00000000">
        <w:rPr>
          <w:sz w:val="21"/>
          <w:szCs w:val="21"/>
          <w:highlight w:val="white"/>
          <w:rtl w:val="0"/>
        </w:rPr>
        <w:t xml:space="preserve"> with a score of 4 out of 5 marks in engagement, education, and fun factor.  Learn more here: </w:t>
      </w:r>
      <w:hyperlink r:id="rId7">
        <w:r w:rsidDel="00000000" w:rsidR="00000000" w:rsidRPr="00000000">
          <w:rPr>
            <w:color w:val="0000ff"/>
            <w:sz w:val="21"/>
            <w:szCs w:val="21"/>
            <w:u w:val="single"/>
            <w:rtl w:val="0"/>
          </w:rPr>
          <w:t xml:space="preserve">https://www.goodplayguide.com/reviews/cubo-sticky-schedules/</w:t>
        </w:r>
      </w:hyperlink>
      <w:r w:rsidDel="00000000" w:rsidR="00000000" w:rsidRPr="00000000">
        <w:rPr>
          <w:rtl w:val="0"/>
        </w:rPr>
      </w:r>
    </w:p>
    <w:p w:rsidR="00000000" w:rsidDel="00000000" w:rsidP="00000000" w:rsidRDefault="00000000" w:rsidRPr="00000000" w14:paraId="0000001B">
      <w:pPr>
        <w:numPr>
          <w:ilvl w:val="0"/>
          <w:numId w:val="2"/>
        </w:numPr>
        <w:ind w:left="720" w:hanging="360"/>
        <w:rPr>
          <w:sz w:val="20"/>
          <w:szCs w:val="20"/>
          <w:highlight w:val="white"/>
        </w:rPr>
      </w:pPr>
      <w:r w:rsidDel="00000000" w:rsidR="00000000" w:rsidRPr="00000000">
        <w:rPr>
          <w:sz w:val="20"/>
          <w:szCs w:val="20"/>
          <w:highlight w:val="white"/>
          <w:rtl w:val="0"/>
        </w:rPr>
        <w:t xml:space="preserve">Passed US Toy Safety Standards conducted by Intertek</w:t>
      </w:r>
    </w:p>
    <w:p w:rsidR="00000000" w:rsidDel="00000000" w:rsidP="00000000" w:rsidRDefault="00000000" w:rsidRPr="00000000" w14:paraId="0000001C">
      <w:pPr>
        <w:numPr>
          <w:ilvl w:val="0"/>
          <w:numId w:val="2"/>
        </w:numPr>
        <w:ind w:left="720" w:hanging="360"/>
        <w:rPr>
          <w:sz w:val="20"/>
          <w:szCs w:val="20"/>
          <w:highlight w:val="white"/>
        </w:rPr>
      </w:pPr>
      <w:r w:rsidDel="00000000" w:rsidR="00000000" w:rsidRPr="00000000">
        <w:rPr>
          <w:sz w:val="20"/>
          <w:szCs w:val="20"/>
          <w:highlight w:val="white"/>
          <w:rtl w:val="0"/>
        </w:rPr>
        <w:t xml:space="preserve">Available online at </w:t>
      </w:r>
      <w:hyperlink r:id="rId8">
        <w:r w:rsidDel="00000000" w:rsidR="00000000" w:rsidRPr="00000000">
          <w:rPr>
            <w:color w:val="1155cc"/>
            <w:sz w:val="20"/>
            <w:szCs w:val="20"/>
            <w:highlight w:val="white"/>
            <w:u w:val="single"/>
            <w:rtl w:val="0"/>
          </w:rPr>
          <w:t xml:space="preserve">https://www.cubotoys.com</w:t>
        </w:r>
      </w:hyperlink>
      <w:r w:rsidDel="00000000" w:rsidR="00000000" w:rsidRPr="00000000">
        <w:rPr>
          <w:rtl w:val="0"/>
        </w:rPr>
      </w:r>
    </w:p>
    <w:p w:rsidR="00000000" w:rsidDel="00000000" w:rsidP="00000000" w:rsidRDefault="00000000" w:rsidRPr="00000000" w14:paraId="0000001D">
      <w:pPr>
        <w:rPr>
          <w:sz w:val="20"/>
          <w:szCs w:val="20"/>
          <w:highlight w:val="white"/>
        </w:rPr>
      </w:pPr>
      <w:r w:rsidDel="00000000" w:rsidR="00000000" w:rsidRPr="00000000">
        <w:rPr>
          <w:rtl w:val="0"/>
        </w:rPr>
      </w:r>
    </w:p>
    <w:p w:rsidR="00000000" w:rsidDel="00000000" w:rsidP="00000000" w:rsidRDefault="00000000" w:rsidRPr="00000000" w14:paraId="0000001E">
      <w:pPr>
        <w:spacing w:line="276" w:lineRule="auto"/>
        <w:ind w:left="-180" w:right="-360" w:firstLine="0"/>
        <w:rPr>
          <w:b w:val="1"/>
        </w:rPr>
      </w:pPr>
      <w:r w:rsidDel="00000000" w:rsidR="00000000" w:rsidRPr="00000000">
        <w:rPr>
          <w:b w:val="1"/>
          <w:rtl w:val="0"/>
        </w:rPr>
        <w:t xml:space="preserve">Contact and Socials</w:t>
      </w:r>
    </w:p>
    <w:p w:rsidR="00000000" w:rsidDel="00000000" w:rsidP="00000000" w:rsidRDefault="00000000" w:rsidRPr="00000000" w14:paraId="0000001F">
      <w:pPr>
        <w:spacing w:line="276" w:lineRule="auto"/>
        <w:ind w:left="-180" w:right="-360" w:firstLine="0"/>
        <w:rPr>
          <w:b w:val="1"/>
          <w:color w:val="545454"/>
        </w:rPr>
      </w:pPr>
      <w:r w:rsidDel="00000000" w:rsidR="00000000" w:rsidRPr="00000000">
        <w:rPr>
          <w:rtl w:val="0"/>
        </w:rPr>
      </w:r>
    </w:p>
    <w:p w:rsidR="00000000" w:rsidDel="00000000" w:rsidP="00000000" w:rsidRDefault="00000000" w:rsidRPr="00000000" w14:paraId="00000020">
      <w:pPr>
        <w:spacing w:line="276" w:lineRule="auto"/>
        <w:ind w:left="-180" w:right="-360" w:firstLine="0"/>
        <w:jc w:val="center"/>
        <w:rPr>
          <w:color w:val="545454"/>
        </w:rPr>
      </w:pPr>
      <w:r w:rsidDel="00000000" w:rsidR="00000000" w:rsidRPr="00000000">
        <w:rPr>
          <w:b w:val="1"/>
          <w:color w:val="545454"/>
          <w:rtl w:val="0"/>
        </w:rPr>
        <w:t xml:space="preserve">Web:</w:t>
      </w:r>
      <w:r w:rsidDel="00000000" w:rsidR="00000000" w:rsidRPr="00000000">
        <w:rPr>
          <w:color w:val="545454"/>
          <w:rtl w:val="0"/>
        </w:rPr>
        <w:t xml:space="preserve"> </w:t>
      </w:r>
      <w:hyperlink r:id="rId9">
        <w:r w:rsidDel="00000000" w:rsidR="00000000" w:rsidRPr="00000000">
          <w:rPr>
            <w:color w:val="1155cc"/>
            <w:u w:val="single"/>
            <w:rtl w:val="0"/>
          </w:rPr>
          <w:t xml:space="preserve">https://www.cubotoys.com</w:t>
        </w:r>
      </w:hyperlink>
      <w:r w:rsidDel="00000000" w:rsidR="00000000" w:rsidRPr="00000000">
        <w:rPr>
          <w:color w:val="545454"/>
          <w:rtl w:val="0"/>
        </w:rPr>
        <w:t xml:space="preserve"> </w:t>
      </w:r>
      <w:r w:rsidDel="00000000" w:rsidR="00000000" w:rsidRPr="00000000">
        <w:rPr>
          <w:color w:val="4d5156"/>
          <w:sz w:val="24"/>
          <w:szCs w:val="24"/>
          <w:highlight w:val="white"/>
          <w:rtl w:val="0"/>
        </w:rPr>
        <w:t xml:space="preserve">| </w:t>
      </w:r>
      <w:r w:rsidDel="00000000" w:rsidR="00000000" w:rsidRPr="00000000">
        <w:rPr>
          <w:b w:val="1"/>
          <w:color w:val="545454"/>
          <w:rtl w:val="0"/>
        </w:rPr>
        <w:t xml:space="preserve">Whatsapp:</w:t>
      </w:r>
      <w:r w:rsidDel="00000000" w:rsidR="00000000" w:rsidRPr="00000000">
        <w:rPr>
          <w:color w:val="545454"/>
          <w:rtl w:val="0"/>
        </w:rPr>
        <w:t xml:space="preserve"> +852 5480 9643 </w:t>
      </w:r>
      <w:r w:rsidDel="00000000" w:rsidR="00000000" w:rsidRPr="00000000">
        <w:rPr>
          <w:color w:val="4d5156"/>
          <w:sz w:val="24"/>
          <w:szCs w:val="24"/>
          <w:highlight w:val="white"/>
          <w:rtl w:val="0"/>
        </w:rPr>
        <w:t xml:space="preserve">|</w:t>
      </w:r>
      <w:r w:rsidDel="00000000" w:rsidR="00000000" w:rsidRPr="00000000">
        <w:rPr>
          <w:color w:val="545454"/>
          <w:rtl w:val="0"/>
        </w:rPr>
        <w:t xml:space="preserve"> </w:t>
      </w:r>
      <w:r w:rsidDel="00000000" w:rsidR="00000000" w:rsidRPr="00000000">
        <w:rPr>
          <w:b w:val="1"/>
          <w:color w:val="545454"/>
          <w:rtl w:val="0"/>
        </w:rPr>
        <w:t xml:space="preserve">Email: </w:t>
      </w:r>
      <w:hyperlink r:id="rId10">
        <w:r w:rsidDel="00000000" w:rsidR="00000000" w:rsidRPr="00000000">
          <w:rPr>
            <w:color w:val="1155cc"/>
            <w:u w:val="single"/>
            <w:rtl w:val="0"/>
          </w:rPr>
          <w:t xml:space="preserve">media@cubotoys.com</w:t>
        </w:r>
      </w:hyperlink>
      <w:r w:rsidDel="00000000" w:rsidR="00000000" w:rsidRPr="00000000">
        <w:rPr>
          <w:rtl w:val="0"/>
        </w:rPr>
      </w:r>
    </w:p>
    <w:p w:rsidR="00000000" w:rsidDel="00000000" w:rsidP="00000000" w:rsidRDefault="00000000" w:rsidRPr="00000000" w14:paraId="00000021">
      <w:pPr>
        <w:spacing w:line="276" w:lineRule="auto"/>
        <w:ind w:left="-180" w:right="-360" w:firstLine="0"/>
        <w:rPr>
          <w:b w:val="1"/>
          <w:color w:val="545454"/>
        </w:rPr>
      </w:pPr>
      <w:r w:rsidDel="00000000" w:rsidR="00000000" w:rsidRPr="00000000">
        <w:rPr>
          <w:rtl w:val="0"/>
        </w:rPr>
      </w:r>
    </w:p>
    <w:p w:rsidR="00000000" w:rsidDel="00000000" w:rsidP="00000000" w:rsidRDefault="00000000" w:rsidRPr="00000000" w14:paraId="00000022">
      <w:pPr>
        <w:spacing w:line="276" w:lineRule="auto"/>
        <w:ind w:left="-180" w:right="-360" w:firstLine="0"/>
        <w:jc w:val="center"/>
        <w:rPr>
          <w:color w:val="545454"/>
        </w:rPr>
      </w:pPr>
      <w:r w:rsidDel="00000000" w:rsidR="00000000" w:rsidRPr="00000000">
        <w:rPr>
          <w:b w:val="1"/>
          <w:color w:val="545454"/>
          <w:rtl w:val="0"/>
        </w:rPr>
        <w:t xml:space="preserve">FB: </w:t>
      </w:r>
      <w:hyperlink r:id="rId11">
        <w:r w:rsidDel="00000000" w:rsidR="00000000" w:rsidRPr="00000000">
          <w:rPr>
            <w:color w:val="1155cc"/>
            <w:u w:val="single"/>
            <w:rtl w:val="0"/>
          </w:rPr>
          <w:t xml:space="preserve">https://www.facebook.com/cubotoys</w:t>
        </w:r>
      </w:hyperlink>
      <w:r w:rsidDel="00000000" w:rsidR="00000000" w:rsidRPr="00000000">
        <w:rPr>
          <w:color w:val="545454"/>
          <w:rtl w:val="0"/>
        </w:rPr>
        <w:t xml:space="preserve"> </w:t>
      </w:r>
      <w:r w:rsidDel="00000000" w:rsidR="00000000" w:rsidRPr="00000000">
        <w:rPr>
          <w:color w:val="4d5156"/>
          <w:sz w:val="24"/>
          <w:szCs w:val="24"/>
          <w:highlight w:val="white"/>
          <w:rtl w:val="0"/>
        </w:rPr>
        <w:t xml:space="preserve">|</w:t>
      </w:r>
      <w:r w:rsidDel="00000000" w:rsidR="00000000" w:rsidRPr="00000000">
        <w:rPr>
          <w:color w:val="545454"/>
          <w:rtl w:val="0"/>
        </w:rPr>
        <w:t xml:space="preserve"> </w:t>
      </w:r>
      <w:r w:rsidDel="00000000" w:rsidR="00000000" w:rsidRPr="00000000">
        <w:rPr>
          <w:b w:val="1"/>
          <w:color w:val="545454"/>
          <w:rtl w:val="0"/>
        </w:rPr>
        <w:t xml:space="preserve">IG: </w:t>
      </w:r>
      <w:hyperlink r:id="rId12">
        <w:r w:rsidDel="00000000" w:rsidR="00000000" w:rsidRPr="00000000">
          <w:rPr>
            <w:color w:val="1155cc"/>
            <w:u w:val="single"/>
            <w:rtl w:val="0"/>
          </w:rPr>
          <w:t xml:space="preserve">https://www.instagram.com/cubotoys</w:t>
        </w:r>
      </w:hyperlink>
      <w:r w:rsidDel="00000000" w:rsidR="00000000" w:rsidRPr="00000000">
        <w:rPr>
          <w:rtl w:val="0"/>
        </w:rPr>
      </w:r>
    </w:p>
    <w:p w:rsidR="00000000" w:rsidDel="00000000" w:rsidP="00000000" w:rsidRDefault="00000000" w:rsidRPr="00000000" w14:paraId="00000023">
      <w:pPr>
        <w:spacing w:line="276" w:lineRule="auto"/>
        <w:ind w:left="-180" w:right="-360" w:firstLine="0"/>
        <w:jc w:val="center"/>
        <w:rPr>
          <w:color w:val="545454"/>
        </w:rPr>
      </w:pPr>
      <w:r w:rsidDel="00000000" w:rsidR="00000000" w:rsidRPr="00000000">
        <w:rPr>
          <w:b w:val="1"/>
          <w:color w:val="545454"/>
          <w:rtl w:val="0"/>
        </w:rPr>
        <w:t xml:space="preserve">Pinterest</w:t>
      </w:r>
      <w:r w:rsidDel="00000000" w:rsidR="00000000" w:rsidRPr="00000000">
        <w:rPr>
          <w:color w:val="545454"/>
          <w:rtl w:val="0"/>
        </w:rPr>
        <w:t xml:space="preserve">: </w:t>
      </w:r>
      <w:hyperlink r:id="rId13">
        <w:r w:rsidDel="00000000" w:rsidR="00000000" w:rsidRPr="00000000">
          <w:rPr>
            <w:color w:val="1155cc"/>
            <w:u w:val="single"/>
            <w:rtl w:val="0"/>
          </w:rPr>
          <w:t xml:space="preserve">https://www.pinterest.com/cubotoys</w:t>
        </w:r>
      </w:hyperlink>
      <w:r w:rsidDel="00000000" w:rsidR="00000000" w:rsidRPr="00000000">
        <w:rPr>
          <w:color w:val="545454"/>
          <w:rtl w:val="0"/>
        </w:rPr>
        <w:t xml:space="preserve"> </w:t>
      </w:r>
      <w:r w:rsidDel="00000000" w:rsidR="00000000" w:rsidRPr="00000000">
        <w:rPr>
          <w:color w:val="4d5156"/>
          <w:sz w:val="24"/>
          <w:szCs w:val="24"/>
          <w:highlight w:val="white"/>
          <w:rtl w:val="0"/>
        </w:rPr>
        <w:t xml:space="preserve">|</w:t>
      </w:r>
      <w:r w:rsidDel="00000000" w:rsidR="00000000" w:rsidRPr="00000000">
        <w:rPr>
          <w:color w:val="545454"/>
          <w:rtl w:val="0"/>
        </w:rPr>
        <w:t xml:space="preserve"> </w:t>
      </w:r>
      <w:r w:rsidDel="00000000" w:rsidR="00000000" w:rsidRPr="00000000">
        <w:rPr>
          <w:b w:val="1"/>
          <w:color w:val="545454"/>
          <w:rtl w:val="0"/>
        </w:rPr>
        <w:t xml:space="preserve">YT</w:t>
      </w:r>
      <w:r w:rsidDel="00000000" w:rsidR="00000000" w:rsidRPr="00000000">
        <w:rPr>
          <w:color w:val="545454"/>
          <w:rtl w:val="0"/>
        </w:rPr>
        <w:t xml:space="preserve">: </w:t>
      </w:r>
      <w:hyperlink r:id="rId14">
        <w:r w:rsidDel="00000000" w:rsidR="00000000" w:rsidRPr="00000000">
          <w:rPr>
            <w:color w:val="1155cc"/>
            <w:u w:val="single"/>
            <w:rtl w:val="0"/>
          </w:rPr>
          <w:t xml:space="preserve">https://www.youtube.com/cubo_toys</w:t>
        </w:r>
      </w:hyperlink>
      <w:r w:rsidDel="00000000" w:rsidR="00000000" w:rsidRPr="00000000">
        <w:rPr>
          <w:rtl w:val="0"/>
        </w:rPr>
      </w:r>
    </w:p>
    <w:p w:rsidR="00000000" w:rsidDel="00000000" w:rsidP="00000000" w:rsidRDefault="00000000" w:rsidRPr="00000000" w14:paraId="00000024">
      <w:pPr>
        <w:spacing w:line="276" w:lineRule="auto"/>
        <w:ind w:left="-180" w:right="-360" w:firstLine="0"/>
        <w:jc w:val="center"/>
        <w:rPr/>
      </w:pPr>
      <w:r w:rsidDel="00000000" w:rsidR="00000000" w:rsidRPr="00000000">
        <w:rPr>
          <w:b w:val="1"/>
          <w:color w:val="545454"/>
          <w:rtl w:val="0"/>
        </w:rPr>
        <w:t xml:space="preserve">Linkedin</w:t>
      </w:r>
      <w:r w:rsidDel="00000000" w:rsidR="00000000" w:rsidRPr="00000000">
        <w:rPr>
          <w:color w:val="545454"/>
          <w:rtl w:val="0"/>
        </w:rPr>
        <w:t xml:space="preserve">: </w:t>
      </w:r>
      <w:hyperlink r:id="rId15">
        <w:r w:rsidDel="00000000" w:rsidR="00000000" w:rsidRPr="00000000">
          <w:rPr>
            <w:color w:val="1155cc"/>
            <w:u w:val="single"/>
            <w:rtl w:val="0"/>
          </w:rPr>
          <w:t xml:space="preserve">https://www.linkedin.com/company/cubotoys</w:t>
        </w:r>
      </w:hyperlink>
      <w:r w:rsidDel="00000000" w:rsidR="00000000" w:rsidRPr="00000000">
        <w:rPr>
          <w:color w:val="545454"/>
          <w:rtl w:val="0"/>
        </w:rPr>
        <w:t xml:space="preserve">  </w:t>
      </w:r>
      <w:r w:rsidDel="00000000" w:rsidR="00000000" w:rsidRPr="00000000">
        <w:rPr>
          <w:color w:val="4d5156"/>
          <w:sz w:val="24"/>
          <w:szCs w:val="24"/>
          <w:highlight w:val="white"/>
          <w:rtl w:val="0"/>
        </w:rPr>
        <w:t xml:space="preserve">|</w:t>
      </w:r>
      <w:r w:rsidDel="00000000" w:rsidR="00000000" w:rsidRPr="00000000">
        <w:rPr>
          <w:color w:val="545454"/>
          <w:rtl w:val="0"/>
        </w:rPr>
        <w:t xml:space="preserve"> </w:t>
      </w:r>
      <w:r w:rsidDel="00000000" w:rsidR="00000000" w:rsidRPr="00000000">
        <w:rPr>
          <w:b w:val="1"/>
          <w:color w:val="545454"/>
          <w:rtl w:val="0"/>
        </w:rPr>
        <w:t xml:space="preserve">Twitter: </w:t>
      </w:r>
      <w:hyperlink r:id="rId16">
        <w:r w:rsidDel="00000000" w:rsidR="00000000" w:rsidRPr="00000000">
          <w:rPr>
            <w:color w:val="1155cc"/>
            <w:u w:val="single"/>
            <w:rtl w:val="0"/>
          </w:rPr>
          <w:t xml:space="preserve">https://www.twitter.com/cubo_toys</w:t>
        </w:r>
      </w:hyperlink>
      <w:r w:rsidDel="00000000" w:rsidR="00000000" w:rsidRPr="00000000">
        <w:rPr>
          <w:rtl w:val="0"/>
        </w:rPr>
      </w:r>
    </w:p>
    <w:sectPr>
      <w:headerReference r:id="rId17" w:type="default"/>
      <w:pgSz w:h="15840" w:w="12240" w:orient="portrait"/>
      <w:pgMar w:bottom="360" w:top="720" w:left="1080" w:right="720" w:header="144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5">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00"/>
      <w:outlineLvl w:val="0"/>
    </w:pPr>
    <w:rPr>
      <w:sz w:val="40"/>
      <w:szCs w:val="40"/>
    </w:rPr>
  </w:style>
  <w:style w:type="paragraph" w:styleId="Heading2">
    <w:name w:val="heading 2"/>
    <w:basedOn w:val="Normal"/>
    <w:next w:val="Normal"/>
    <w:uiPriority w:val="9"/>
    <w:semiHidden w:val="1"/>
    <w:unhideWhenUsed w:val="1"/>
    <w:qFormat w:val="1"/>
    <w:pPr>
      <w:keepNext w:val="1"/>
      <w:keepLines w:val="1"/>
      <w:spacing w:after="120" w:before="360"/>
      <w:outlineLvl w:val="1"/>
    </w:pPr>
    <w:rPr>
      <w:sz w:val="32"/>
      <w:szCs w:val="32"/>
    </w:rPr>
  </w:style>
  <w:style w:type="paragraph" w:styleId="Heading3">
    <w:name w:val="heading 3"/>
    <w:basedOn w:val="Normal"/>
    <w:next w:val="Normal"/>
    <w:uiPriority w:val="9"/>
    <w:semiHidden w:val="1"/>
    <w:unhideWhenUsed w:val="1"/>
    <w:qFormat w:val="1"/>
    <w:pPr>
      <w:keepNext w:val="1"/>
      <w:keepLines w:val="1"/>
      <w:spacing w:after="80" w:before="320"/>
      <w:outlineLvl w:val="2"/>
    </w:pPr>
    <w:rPr>
      <w:color w:val="434343"/>
      <w:sz w:val="28"/>
      <w:szCs w:val="28"/>
    </w:rPr>
  </w:style>
  <w:style w:type="paragraph" w:styleId="Heading4">
    <w:name w:val="heading 4"/>
    <w:basedOn w:val="Normal"/>
    <w:next w:val="Normal"/>
    <w:uiPriority w:val="9"/>
    <w:semiHidden w:val="1"/>
    <w:unhideWhenUsed w:val="1"/>
    <w:qFormat w:val="1"/>
    <w:pPr>
      <w:keepNext w:val="1"/>
      <w:keepLines w:val="1"/>
      <w:spacing w:after="80" w:before="280"/>
      <w:outlineLvl w:val="3"/>
    </w:pPr>
    <w:rPr>
      <w:color w:val="666666"/>
      <w:sz w:val="24"/>
      <w:szCs w:val="24"/>
    </w:rPr>
  </w:style>
  <w:style w:type="paragraph" w:styleId="Heading5">
    <w:name w:val="heading 5"/>
    <w:basedOn w:val="Normal"/>
    <w:next w:val="Normal"/>
    <w:uiPriority w:val="9"/>
    <w:semiHidden w:val="1"/>
    <w:unhideWhenUsed w:val="1"/>
    <w:qFormat w:val="1"/>
    <w:pPr>
      <w:keepNext w:val="1"/>
      <w:keepLines w:val="1"/>
      <w:spacing w:after="80" w:before="240"/>
      <w:outlineLvl w:val="4"/>
    </w:pPr>
    <w:rPr>
      <w:color w:val="666666"/>
    </w:rPr>
  </w:style>
  <w:style w:type="paragraph" w:styleId="Heading6">
    <w:name w:val="heading 6"/>
    <w:basedOn w:val="Normal"/>
    <w:next w:val="Normal"/>
    <w:uiPriority w:val="9"/>
    <w:semiHidden w:val="1"/>
    <w:unhideWhenUsed w:val="1"/>
    <w:qFormat w:val="1"/>
    <w:pPr>
      <w:keepNext w:val="1"/>
      <w:keepLines w:val="1"/>
      <w:spacing w:after="80" w:before="240"/>
      <w:outlineLvl w:val="5"/>
    </w:pPr>
    <w:rPr>
      <w:i w:val="1"/>
      <w:color w:val="666666"/>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60"/>
    </w:pPr>
    <w:rPr>
      <w:sz w:val="52"/>
      <w:szCs w:val="52"/>
    </w:rPr>
  </w:style>
  <w:style w:type="paragraph" w:styleId="Subtitle">
    <w:name w:val="Subtitle"/>
    <w:basedOn w:val="Normal"/>
    <w:next w:val="Normal"/>
    <w:uiPriority w:val="11"/>
    <w:qFormat w:val="1"/>
    <w:pPr>
      <w:keepNext w:val="1"/>
      <w:keepLines w:val="1"/>
      <w:spacing w:after="320"/>
    </w:pPr>
    <w:rPr>
      <w:color w:val="666666"/>
      <w:sz w:val="30"/>
      <w:szCs w:val="30"/>
    </w:rPr>
  </w:style>
  <w:style w:type="character" w:styleId="Hyperlink">
    <w:name w:val="Hyperlink"/>
    <w:basedOn w:val="DefaultParagraphFont"/>
    <w:uiPriority w:val="99"/>
    <w:unhideWhenUsed w:val="1"/>
    <w:rsid w:val="00997915"/>
    <w:rPr>
      <w:color w:val="0000ff" w:themeColor="hyperlink"/>
      <w:u w:val="single"/>
    </w:rPr>
  </w:style>
  <w:style w:type="character" w:styleId="UnresolvedMention">
    <w:name w:val="Unresolved Mention"/>
    <w:basedOn w:val="DefaultParagraphFont"/>
    <w:uiPriority w:val="99"/>
    <w:semiHidden w:val="1"/>
    <w:unhideWhenUsed w:val="1"/>
    <w:rsid w:val="00997915"/>
    <w:rPr>
      <w:color w:val="605e5c"/>
      <w:shd w:color="auto" w:fill="e1dfdd" w:val="clear"/>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facebook.com/cubotoys" TargetMode="External"/><Relationship Id="rId10" Type="http://schemas.openxmlformats.org/officeDocument/2006/relationships/hyperlink" Target="mailto:media@cubotoys.com" TargetMode="External"/><Relationship Id="rId13" Type="http://schemas.openxmlformats.org/officeDocument/2006/relationships/hyperlink" Target="https://www.pinterest.com/cubotoys" TargetMode="External"/><Relationship Id="rId12" Type="http://schemas.openxmlformats.org/officeDocument/2006/relationships/hyperlink" Target="https://www.instagram.com/cubotoy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ubotoys.com" TargetMode="External"/><Relationship Id="rId15" Type="http://schemas.openxmlformats.org/officeDocument/2006/relationships/hyperlink" Target="https://www.linkedin.com/company/cubotoys" TargetMode="External"/><Relationship Id="rId14" Type="http://schemas.openxmlformats.org/officeDocument/2006/relationships/hyperlink" Target="https://www.youtube.com/cubo_toys" TargetMode="External"/><Relationship Id="rId17" Type="http://schemas.openxmlformats.org/officeDocument/2006/relationships/header" Target="header1.xml"/><Relationship Id="rId16" Type="http://schemas.openxmlformats.org/officeDocument/2006/relationships/hyperlink" Target="https://www.twitter.com/cubo_toys"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odplayguide.com/reviews/cubo-sticky-schedules/" TargetMode="External"/><Relationship Id="rId8" Type="http://schemas.openxmlformats.org/officeDocument/2006/relationships/hyperlink" Target="https://www.cubotoy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5J/FN4LtcCIA/fwhYzGRfMr9ioA==">CgMxLjA4AHIhMXpxUVJwQkhidURGanJ3a3lzeVZ3Z3pQNENCTEw4OE1E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2023-03-24T02:16:00Z</dcterms:created>
</cp:coreProperties>
</file>