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rPr>
          <w:b w:val="1"/>
          <w:sz w:val="24"/>
          <w:szCs w:val="24"/>
        </w:rPr>
      </w:pPr>
      <w:r w:rsidDel="00000000" w:rsidR="00000000" w:rsidRPr="00000000">
        <w:rPr>
          <w:b w:val="1"/>
          <w:sz w:val="24"/>
          <w:szCs w:val="24"/>
          <w:rtl w:val="0"/>
        </w:rPr>
        <w:t xml:space="preserve">FOR IMMEDIATE RELEASE</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b w:val="1"/>
          <w:sz w:val="24"/>
          <w:szCs w:val="24"/>
          <w:rtl w:val="0"/>
        </w:rPr>
        <w:t xml:space="preserve">[Hong Kong, 1 March 2024] </w:t>
      </w:r>
      <w:r w:rsidDel="00000000" w:rsidR="00000000" w:rsidRPr="00000000">
        <w:rPr>
          <w:sz w:val="24"/>
          <w:szCs w:val="24"/>
          <w:rtl w:val="0"/>
        </w:rPr>
        <w:t xml:space="preserve">- Cubo Toys introduces Cubo Montessori Box, a modular and space-saving solution for Montessori-inspired learning, as a continued commitment to reduce toy wastage and increase reusability value of toys in the playrooms.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Cubo Montessori Box:  Babies Extend Play Time through Modular Toys</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rPr>
          <w:b w:val="1"/>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Cubo Toys launches the Cubo Montessori Box range with its first kit called the Starter Kit, a 3-in-1 Imbucare box for babies 6 months and above.  According to Piaget’s theory, the object permanence box, a common Montessori toy, teaches children that an object is still there although they cannot see it.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sz w:val="24"/>
          <w:szCs w:val="24"/>
          <w:rtl w:val="0"/>
        </w:rPr>
        <w:t xml:space="preserve">“</w:t>
      </w:r>
      <w:r w:rsidDel="00000000" w:rsidR="00000000" w:rsidRPr="00000000">
        <w:rPr>
          <w:rFonts w:ascii="Roboto" w:cs="Roboto" w:eastAsia="Roboto" w:hAnsi="Roboto"/>
          <w:sz w:val="24"/>
          <w:szCs w:val="24"/>
          <w:highlight w:val="white"/>
          <w:rtl w:val="0"/>
        </w:rPr>
        <w:t xml:space="preserve">We believe in providing children with Montessori-inspired toys that foster learning while minimizing clutter and environmental impact.  We chose beech wood timber that has a higher growth rate than harvest rate making it highly sustainable.  Parents only need to buy the wooden box once through the Starter Kit then choose to extend play by collecting the modular parts,</w:t>
      </w:r>
      <w:r w:rsidDel="00000000" w:rsidR="00000000" w:rsidRPr="00000000">
        <w:rPr>
          <w:sz w:val="24"/>
          <w:szCs w:val="24"/>
          <w:rtl w:val="0"/>
        </w:rPr>
        <w:t xml:space="preserve">” said Karen Villard, Founder and Chief of Play at Cubo Toys.</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rPr>
          <w:rFonts w:ascii="Roboto" w:cs="Roboto" w:eastAsia="Roboto" w:hAnsi="Roboto"/>
          <w:sz w:val="24"/>
          <w:szCs w:val="24"/>
          <w:highlight w:val="white"/>
        </w:rPr>
      </w:pPr>
      <w:r w:rsidDel="00000000" w:rsidR="00000000" w:rsidRPr="00000000">
        <w:rPr>
          <w:sz w:val="24"/>
          <w:szCs w:val="24"/>
          <w:rtl w:val="0"/>
        </w:rPr>
        <w:t xml:space="preserve">Cubo Montessori Box is a modular toy range that grows with the child from 0 to 5 years.  It features 24 play patterns across 8 collectible play kits from babies, toddlers, and preschool years.  The Cubo Montessori Box is nominated as Top 100Nominee in the Green Product Awards 2024 under the Kids category, a highly sought sustainability and international awards based in Germany.  </w:t>
      </w:r>
      <w:r w:rsidDel="00000000" w:rsidR="00000000" w:rsidRPr="00000000">
        <w:rPr>
          <w:rFonts w:ascii="Roboto" w:cs="Roboto" w:eastAsia="Roboto" w:hAnsi="Roboto"/>
          <w:sz w:val="24"/>
          <w:szCs w:val="24"/>
          <w:highlight w:val="white"/>
          <w:rtl w:val="0"/>
        </w:rPr>
        <w:t xml:space="preserve">This recognition highlights the innovation and commitment to sustainability, solidifying Cubo Toys' position as a leader in eco-friendly toy design.</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rPr>
          <w:sz w:val="24"/>
          <w:szCs w:val="24"/>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rPr>
          <w:sz w:val="24"/>
          <w:szCs w:val="24"/>
          <w:highlight w:val="white"/>
        </w:rPr>
      </w:pPr>
      <w:r w:rsidDel="00000000" w:rsidR="00000000" w:rsidRPr="00000000">
        <w:rPr>
          <w:b w:val="1"/>
          <w:sz w:val="24"/>
          <w:szCs w:val="24"/>
          <w:rtl w:val="0"/>
        </w:rPr>
        <w:t xml:space="preserve">Media Contact:</w:t>
      </w:r>
      <w:r w:rsidDel="00000000" w:rsidR="00000000" w:rsidRPr="00000000">
        <w:rPr>
          <w:sz w:val="24"/>
          <w:szCs w:val="24"/>
          <w:rtl w:val="0"/>
        </w:rPr>
        <w:br w:type="textWrapping"/>
        <w:t xml:space="preserve">Karen Villard</w:t>
        <w:br w:type="textWrapping"/>
        <w:t xml:space="preserve">Founder and Chief of Play</w:t>
        <w:br w:type="textWrapping"/>
        <w:t xml:space="preserve">Cubo Toys</w:t>
        <w:br w:type="textWrapping"/>
        <w:t xml:space="preserve">Phone: +852 5480 9643</w:t>
        <w:br w:type="textWrapping"/>
        <w:t xml:space="preserve">Email: media@cubotoys.com</w:t>
        <w:br w:type="textWrapping"/>
        <w:t xml:space="preserve">Website: </w:t>
      </w:r>
      <w:hyperlink r:id="rId6">
        <w:r w:rsidDel="00000000" w:rsidR="00000000" w:rsidRPr="00000000">
          <w:rPr>
            <w:color w:val="1155cc"/>
            <w:sz w:val="24"/>
            <w:szCs w:val="24"/>
            <w:rtl w:val="0"/>
          </w:rPr>
          <w:t xml:space="preserve">https://www.cubotoys.com</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ubotoy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